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D718A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3AD718B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3AD718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F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90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3AD7191" w14:textId="5ED5EC7F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A03D0">
        <w:rPr>
          <w:rFonts w:ascii="Verdana" w:hAnsi="Verdana"/>
          <w:b/>
          <w:sz w:val="18"/>
          <w:szCs w:val="18"/>
        </w:rPr>
        <w:t>„</w:t>
      </w:r>
      <w:r w:rsidR="002720DB" w:rsidRPr="002720DB">
        <w:rPr>
          <w:rFonts w:ascii="Verdana" w:eastAsia="Calibri" w:hAnsi="Verdana"/>
          <w:b/>
          <w:color w:val="000000" w:themeColor="text1"/>
          <w:sz w:val="18"/>
          <w:szCs w:val="18"/>
          <w:lang w:eastAsia="en-US"/>
        </w:rPr>
        <w:t>Oprava části 2. nadzemního podlaží budovy Kounicova spočívající ve výměně oken</w:t>
      </w:r>
      <w:bookmarkStart w:id="0" w:name="_GoBack"/>
      <w:bookmarkEnd w:id="0"/>
      <w:r w:rsidR="008A03D0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811FC5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3AD719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3AD719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43AD719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6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7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8" w14:textId="77777777" w:rsidR="00651541" w:rsidRPr="00717CAA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17CAA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717CA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AD7199" w14:textId="77777777" w:rsidR="00651541" w:rsidRPr="00717CAA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17CAA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717CAA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717CAA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717CAA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717CA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717CAA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717CAA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717CA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717CA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717CAA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43AD71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3AD71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3AD71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3AD71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C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C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E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E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AD71EF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3AD71F0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43AD71F1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AD71F4" w14:textId="77777777" w:rsidR="001176A7" w:rsidRDefault="001176A7">
      <w:r>
        <w:separator/>
      </w:r>
    </w:p>
  </w:endnote>
  <w:endnote w:type="continuationSeparator" w:id="0">
    <w:p w14:paraId="43AD71F5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D71F6" w14:textId="490DC73B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11FC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720DB" w:rsidRPr="002720DB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D71FD" w14:textId="41284AC5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11FC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720DB" w:rsidRPr="002720D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AD71F2" w14:textId="77777777" w:rsidR="001176A7" w:rsidRDefault="001176A7">
      <w:r>
        <w:separator/>
      </w:r>
    </w:p>
  </w:footnote>
  <w:footnote w:type="continuationSeparator" w:id="0">
    <w:p w14:paraId="43AD71F3" w14:textId="77777777" w:rsidR="001176A7" w:rsidRDefault="001176A7">
      <w:r>
        <w:continuationSeparator/>
      </w:r>
    </w:p>
  </w:footnote>
  <w:footnote w:id="1">
    <w:p w14:paraId="43AD71FE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3AD71F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43AD720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43AD7201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43AD7202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43AD7203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AD7204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3AD720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43AD7206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3AD71FB" w14:textId="77777777" w:rsidTr="00575A5C">
      <w:trPr>
        <w:trHeight w:val="925"/>
      </w:trPr>
      <w:tc>
        <w:tcPr>
          <w:tcW w:w="5041" w:type="dxa"/>
          <w:vAlign w:val="center"/>
        </w:tcPr>
        <w:p w14:paraId="43AD71F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3AD71F8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3AD71F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3AD71FA" w14:textId="77777777" w:rsidR="00BD4E85" w:rsidRDefault="00BD4E85" w:rsidP="0009080E">
          <w:pPr>
            <w:pStyle w:val="Zhlav"/>
            <w:jc w:val="right"/>
          </w:pPr>
        </w:p>
      </w:tc>
    </w:tr>
  </w:tbl>
  <w:p w14:paraId="43AD71F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20D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7CAA"/>
    <w:rsid w:val="00771970"/>
    <w:rsid w:val="00791FB1"/>
    <w:rsid w:val="007B55B1"/>
    <w:rsid w:val="007E4088"/>
    <w:rsid w:val="007F1151"/>
    <w:rsid w:val="00811FC5"/>
    <w:rsid w:val="0082080C"/>
    <w:rsid w:val="00822E9C"/>
    <w:rsid w:val="008315BA"/>
    <w:rsid w:val="008333D3"/>
    <w:rsid w:val="00835E79"/>
    <w:rsid w:val="008A03D0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20DF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3AD718A"/>
  <w15:docId w15:val="{F660BA33-319C-4D16-B5C2-3C34EFC60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C765BC-1A98-4ECD-A84C-11A2528575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DD78E6-D14C-400E-A9D1-6283F5546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467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10</cp:revision>
  <cp:lastPrinted>2018-03-26T11:24:00Z</cp:lastPrinted>
  <dcterms:created xsi:type="dcterms:W3CDTF">2021-06-14T09:40:00Z</dcterms:created>
  <dcterms:modified xsi:type="dcterms:W3CDTF">2023-07-27T20:24:00Z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